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B8B" w:rsidRPr="00300B8B" w:rsidRDefault="00300B8B" w:rsidP="00300B8B">
      <w:pPr>
        <w:rPr>
          <w:rFonts w:ascii="SPD 2002 TheSans" w:hAnsi="SPD 2002 TheSans"/>
          <w:b/>
        </w:rPr>
      </w:pPr>
      <w:r w:rsidRPr="00300B8B">
        <w:rPr>
          <w:rFonts w:ascii="SPD 2002 TheSans" w:hAnsi="SPD 2002 TheSans"/>
          <w:b/>
        </w:rPr>
        <w:t xml:space="preserve">Familie </w:t>
      </w:r>
    </w:p>
    <w:p w:rsidR="00300B8B" w:rsidRPr="00300B8B" w:rsidRDefault="00300B8B" w:rsidP="00300B8B">
      <w:pPr>
        <w:rPr>
          <w:rFonts w:ascii="SPD 2002 TheSans" w:hAnsi="SPD 2002 TheSans"/>
        </w:rPr>
      </w:pPr>
    </w:p>
    <w:p w:rsidR="00300B8B" w:rsidRPr="00300B8B" w:rsidRDefault="00300B8B" w:rsidP="00300B8B">
      <w:pPr>
        <w:rPr>
          <w:rFonts w:ascii="SPD 2002 TheSans" w:hAnsi="SPD 2002 TheSans"/>
        </w:rPr>
      </w:pPr>
      <w:r w:rsidRPr="00300B8B">
        <w:rPr>
          <w:rFonts w:ascii="SPD 2002 TheSans" w:hAnsi="SPD 2002 TheSans"/>
        </w:rPr>
        <w:t xml:space="preserve">Wir wollen, dass sich alle Familien in unserer Gemeinde wohlfühlen. Im nächsten Gemeinderat werden wir uns daher weiterhin konsequent für den Ausbau der Kinderbetreuungseinrichtungen und Ganztagsangebote auch an Schulen einsetzen. Familie und Beruf darf bei uns kein Widerspruch sein. Die SPD hat in der Landesregierung mit dem „Pakt für Familien mit Kindern“ die Mittel für die Kleinkindbetreuung massiv erhöht und dafür gesorgt, dass ab diesem Jahr 68% der Kita-Betriebskosten durch das Land gezahlt werden. </w:t>
      </w:r>
    </w:p>
    <w:p w:rsidR="00300B8B" w:rsidRPr="00300B8B" w:rsidRDefault="00300B8B" w:rsidP="00300B8B">
      <w:pPr>
        <w:rPr>
          <w:rFonts w:ascii="SPD 2002 TheSans" w:hAnsi="SPD 2002 TheSans"/>
        </w:rPr>
      </w:pPr>
    </w:p>
    <w:p w:rsidR="00300B8B" w:rsidRPr="00300B8B" w:rsidRDefault="00300B8B" w:rsidP="00300B8B">
      <w:pPr>
        <w:rPr>
          <w:rFonts w:ascii="SPD 2002 TheSans" w:hAnsi="SPD 2002 TheSans"/>
        </w:rPr>
      </w:pPr>
      <w:r w:rsidRPr="00300B8B">
        <w:rPr>
          <w:rFonts w:ascii="SPD 2002 TheSans" w:hAnsi="SPD 2002 TheSans"/>
        </w:rPr>
        <w:t>Wir setzen uns für bezahlbaren Wohnraum ein und nutzen dafür die Förderung aus dem Landesetat, die deutlich erhöht wurde. Als Partei der Familie wollen wir, die wohnortnahe Infrastruktur für ältere Angehörige wie Mehrgenerationenhäuser, Beratungsstellen und Hilfen für Demenzkranke stärken.</w:t>
      </w:r>
    </w:p>
    <w:p w:rsidR="00FC6BF0" w:rsidRPr="00300B8B" w:rsidRDefault="00300B8B">
      <w:pPr>
        <w:rPr>
          <w:rFonts w:ascii="SPD 2002 TheSans" w:hAnsi="SPD 2002 TheSans"/>
        </w:rPr>
      </w:pPr>
      <w:r w:rsidRPr="00300B8B">
        <w:rPr>
          <w:rFonts w:ascii="SPD 2002 TheSans" w:hAnsi="SPD 2002 TheSans"/>
        </w:rPr>
        <w:t xml:space="preserve">Ob jung oder alt, zugezogen oder alteingesessen. Unserer Gemeinde ist für alle da. </w:t>
      </w:r>
    </w:p>
    <w:sectPr w:rsidR="00FC6BF0" w:rsidRPr="00300B8B" w:rsidSect="00FC6BF0">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PD 2002 TheSans">
    <w:panose1 w:val="020B0503040303060204"/>
    <w:charset w:val="00"/>
    <w:family w:val="swiss"/>
    <w:pitch w:val="variable"/>
    <w:sig w:usb0="80000027" w:usb1="0000004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00B8B"/>
    <w:rsid w:val="00300B8B"/>
    <w:rsid w:val="00FC6BF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00B8B"/>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775</Characters>
  <Application>Microsoft Office Word</Application>
  <DocSecurity>0</DocSecurity>
  <Lines>6</Lines>
  <Paragraphs>1</Paragraphs>
  <ScaleCrop>false</ScaleCrop>
  <Company>SPD</Company>
  <LinksUpToDate>false</LinksUpToDate>
  <CharactersWithSpaces>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LindnerMa</dc:creator>
  <cp:keywords/>
  <dc:description/>
  <cp:lastModifiedBy>LindnerMa</cp:lastModifiedBy>
  <cp:revision>1</cp:revision>
  <dcterms:created xsi:type="dcterms:W3CDTF">2014-04-10T09:30:00Z</dcterms:created>
  <dcterms:modified xsi:type="dcterms:W3CDTF">2014-04-10T09:30:00Z</dcterms:modified>
</cp:coreProperties>
</file>